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7B8B" w14:textId="4A565220" w:rsidR="006176C2" w:rsidRPr="00990EC2" w:rsidRDefault="00990EC2" w:rsidP="00990E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8080"/>
          <w:sz w:val="60"/>
          <w:szCs w:val="60"/>
          <w:lang w:eastAsia="hu-HU"/>
        </w:rPr>
      </w:pPr>
      <w:r w:rsidRPr="00990EC2">
        <w:rPr>
          <w:rFonts w:ascii="Arial" w:eastAsia="Times New Roman" w:hAnsi="Arial" w:cs="Arial"/>
          <w:b/>
          <w:bCs/>
          <w:color w:val="008080"/>
          <w:sz w:val="60"/>
          <w:szCs w:val="60"/>
          <w:lang w:eastAsia="hu-HU"/>
        </w:rPr>
        <w:t>Fokváros – Kalandozás a Jóreménység földjén</w:t>
      </w:r>
    </w:p>
    <w:p w14:paraId="7316675F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D88AC96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58BD61F" w14:textId="3130D08D" w:rsidR="00990EC2" w:rsidRPr="00990EC2" w:rsidRDefault="006176C2" w:rsidP="00990E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14:ligatures w14:val="standardContextual"/>
        </w:rPr>
      </w:pPr>
      <w:r w:rsidRPr="006176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</w:t>
      </w:r>
    </w:p>
    <w:p w14:paraId="3F51C0BF" w14:textId="4246C32B" w:rsidR="006176C2" w:rsidRPr="006176C2" w:rsidRDefault="006176C2" w:rsidP="006176C2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hu-HU"/>
        </w:rPr>
      </w:pPr>
      <w:r w:rsidRPr="006176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90EC2" w:rsidRP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9A4D30C" wp14:editId="5BF480A8">
            <wp:extent cx="3209925" cy="1805604"/>
            <wp:effectExtent l="0" t="0" r="0" b="4445"/>
            <wp:docPr id="179986292" name="Kép 1" descr="A képen kültéri, felhő, víz, ég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6292" name="Kép 1" descr="A képen kültéri, felhő, víz, ég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92" cy="18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90EC2" w:rsidRP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D4FAE23" wp14:editId="57225A71">
            <wp:extent cx="2943225" cy="1798955"/>
            <wp:effectExtent l="0" t="0" r="9525" b="0"/>
            <wp:docPr id="699993159" name="Kép 2" descr="A képen vízimadár, kültéri, madár, víz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93159" name="Kép 2" descr="A képen vízimadár, kültéri, madár, víz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23" cy="181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3973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hu-HU"/>
        </w:rPr>
      </w:pPr>
    </w:p>
    <w:p w14:paraId="7AC7BF81" w14:textId="1CA1C119" w:rsidR="00BB329F" w:rsidRDefault="00BB329F" w:rsidP="00BB32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56"/>
          <w:szCs w:val="56"/>
          <w:lang w:eastAsia="hu-HU"/>
        </w:rPr>
      </w:pPr>
      <w:r w:rsidRPr="000B644B">
        <w:rPr>
          <w:rFonts w:ascii="Arial" w:eastAsia="Times New Roman" w:hAnsi="Arial" w:cs="Arial"/>
          <w:b/>
          <w:bCs/>
          <w:sz w:val="56"/>
          <w:szCs w:val="56"/>
          <w:lang w:eastAsia="hu-HU"/>
        </w:rPr>
        <w:t>2026. január 21-28.</w:t>
      </w:r>
    </w:p>
    <w:p w14:paraId="0D1F33E5" w14:textId="77777777" w:rsidR="000B644B" w:rsidRPr="000B644B" w:rsidRDefault="000B644B" w:rsidP="00BB32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07629A58" w14:textId="77268AA5" w:rsidR="006176C2" w:rsidRPr="000B644B" w:rsidRDefault="00BB329F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56"/>
          <w:szCs w:val="56"/>
          <w:lang w:eastAsia="hu-HU"/>
        </w:rPr>
      </w:pPr>
      <w:r w:rsidRPr="000B644B">
        <w:rPr>
          <w:rFonts w:ascii="Arial" w:eastAsia="Times New Roman" w:hAnsi="Arial" w:cs="Arial"/>
          <w:b/>
          <w:sz w:val="56"/>
          <w:szCs w:val="56"/>
          <w:lang w:eastAsia="hu-HU"/>
        </w:rPr>
        <w:t>798</w:t>
      </w:r>
      <w:r w:rsidR="006176C2" w:rsidRPr="000B644B">
        <w:rPr>
          <w:rFonts w:ascii="Arial" w:eastAsia="Times New Roman" w:hAnsi="Arial" w:cs="Arial"/>
          <w:b/>
          <w:sz w:val="56"/>
          <w:szCs w:val="56"/>
          <w:lang w:eastAsia="hu-HU"/>
        </w:rPr>
        <w:t>.000 Ft-tól/fő</w:t>
      </w:r>
    </w:p>
    <w:p w14:paraId="4B625BEC" w14:textId="14DE5FBF" w:rsidR="006176C2" w:rsidRPr="006176C2" w:rsidRDefault="006176C2" w:rsidP="00990EC2">
      <w:p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176D3BA3" w14:textId="63FD5886" w:rsidR="006176C2" w:rsidRPr="006176C2" w:rsidRDefault="00990EC2" w:rsidP="006176C2">
      <w:pPr>
        <w:tabs>
          <w:tab w:val="left" w:pos="705"/>
        </w:tabs>
        <w:spacing w:after="0" w:line="240" w:lineRule="auto"/>
        <w:ind w:left="1440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F9934" wp14:editId="791873BB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3200400" cy="2008505"/>
            <wp:effectExtent l="0" t="0" r="0" b="0"/>
            <wp:wrapThrough wrapText="bothSides">
              <wp:wrapPolygon edited="0">
                <wp:start x="0" y="0"/>
                <wp:lineTo x="0" y="21306"/>
                <wp:lineTo x="21471" y="21306"/>
                <wp:lineTo x="21471" y="0"/>
                <wp:lineTo x="0" y="0"/>
              </wp:wrapPolygon>
            </wp:wrapThrough>
            <wp:docPr id="8" name="Kép 3" descr="A képen természet, hegy, táj, kültéri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3" descr="A képen természet, hegy, táj, kültéri láthat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16" cy="20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99F4" w14:textId="67C08DF8" w:rsidR="006176C2" w:rsidRPr="006176C2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Stellenbosch</w:t>
      </w:r>
      <w:proofErr w:type="spellEnd"/>
    </w:p>
    <w:p w14:paraId="0A401942" w14:textId="68F91966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5815B6DE" w14:textId="226AC48F" w:rsidR="006176C2" w:rsidRPr="006176C2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Boulders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öböl</w:t>
      </w:r>
    </w:p>
    <w:p w14:paraId="54153DD6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4DF216C1" w14:textId="683C7EC1" w:rsidR="006176C2" w:rsidRPr="006176C2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Dyer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hu-HU"/>
        </w:rPr>
        <w:t>-sziget</w:t>
      </w:r>
    </w:p>
    <w:p w14:paraId="5B5FC60D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6B8E6FE5" w14:textId="77777777" w:rsidR="00BB329F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Chapman’s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Peak</w:t>
      </w:r>
      <w:proofErr w:type="spellEnd"/>
    </w:p>
    <w:p w14:paraId="52678359" w14:textId="77777777" w:rsidR="00BB329F" w:rsidRDefault="00BB329F" w:rsidP="00BB329F">
      <w:pPr>
        <w:pStyle w:val="Listaszerbekezds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3E97750B" w14:textId="6E4B0A2A" w:rsidR="006176C2" w:rsidRPr="00BB329F" w:rsidRDefault="006176C2" w:rsidP="00BB329F">
      <w:pPr>
        <w:tabs>
          <w:tab w:val="left" w:pos="705"/>
        </w:tabs>
        <w:spacing w:after="0" w:line="240" w:lineRule="auto"/>
        <w:ind w:left="1440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br w:type="textWrapping" w:clear="all"/>
      </w:r>
    </w:p>
    <w:p w14:paraId="5372033B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F2DF46" w14:textId="57948E00" w:rsidR="006176C2" w:rsidRPr="006176C2" w:rsidRDefault="006176C2" w:rsidP="006176C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right="812"/>
        <w:jc w:val="both"/>
        <w:outlineLvl w:val="0"/>
        <w:rPr>
          <w:rFonts w:ascii="Arial" w:eastAsia="ヒラギノ角ゴ Pro W3" w:hAnsi="Arial" w:cs="Arial"/>
          <w:color w:val="000000"/>
          <w:lang w:eastAsia="hu-HU"/>
        </w:rPr>
      </w:pPr>
      <w:r w:rsidRPr="006176C2">
        <w:rPr>
          <w:rFonts w:ascii="Arial" w:eastAsia="ヒラギノ角ゴ Pro W3" w:hAnsi="Arial" w:cs="Arial"/>
          <w:b/>
          <w:color w:val="000000"/>
          <w:lang w:eastAsia="hu-HU"/>
        </w:rPr>
        <w:t>A részvételi díj az alábbi szolgáltatások árát tartalmazza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: utazás repülőgéppel turista osztályon 1 db feladott poggyásszal, </w:t>
      </w:r>
      <w:r w:rsidR="00BB329F">
        <w:rPr>
          <w:rFonts w:ascii="Arial" w:eastAsia="ヒラギノ角ゴ Pro W3" w:hAnsi="Arial" w:cs="Arial"/>
          <w:color w:val="000000"/>
          <w:lang w:eastAsia="hu-HU"/>
        </w:rPr>
        <w:t>5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éjszakai szállás helyi </w:t>
      </w:r>
      <w:r w:rsidR="00BB329F">
        <w:rPr>
          <w:rFonts w:ascii="Arial" w:eastAsia="ヒラギノ角ゴ Pro W3" w:hAnsi="Arial" w:cs="Arial"/>
          <w:color w:val="000000"/>
          <w:lang w:eastAsia="hu-HU"/>
        </w:rPr>
        <w:t>négycsillagos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szállod</w:t>
      </w:r>
      <w:r w:rsidR="00BB329F">
        <w:rPr>
          <w:rFonts w:ascii="Arial" w:eastAsia="ヒラギノ角ゴ Pro W3" w:hAnsi="Arial" w:cs="Arial"/>
          <w:color w:val="000000"/>
          <w:lang w:eastAsia="hu-HU"/>
        </w:rPr>
        <w:t>a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kétágyas szobáiban </w:t>
      </w:r>
      <w:r w:rsidR="00BB329F">
        <w:rPr>
          <w:rFonts w:ascii="Arial" w:eastAsia="ヒラギノ角ゴ Pro W3" w:hAnsi="Arial" w:cs="Arial"/>
          <w:color w:val="000000"/>
          <w:lang w:eastAsia="hu-HU"/>
        </w:rPr>
        <w:t>reggelivel</w:t>
      </w:r>
      <w:r w:rsidRPr="006176C2">
        <w:rPr>
          <w:rFonts w:ascii="Arial" w:eastAsia="ヒラギノ角ゴ Pro W3" w:hAnsi="Arial" w:cs="Arial"/>
          <w:color w:val="000000"/>
          <w:lang w:eastAsia="hu-HU"/>
        </w:rPr>
        <w:t>, repülőtéri transzferek, programok a leírás szerint, magyar idegenvezető.</w:t>
      </w:r>
    </w:p>
    <w:p w14:paraId="1B6C6F67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14:paraId="29FA7645" w14:textId="071EC8F4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ind w:right="812"/>
        <w:jc w:val="both"/>
        <w:rPr>
          <w:rFonts w:ascii="Arial" w:eastAsia="Times New Roman" w:hAnsi="Arial" w:cs="Arial"/>
          <w:b/>
          <w:lang w:eastAsia="hu-HU"/>
        </w:rPr>
      </w:pPr>
      <w:r w:rsidRPr="006176C2">
        <w:rPr>
          <w:rFonts w:ascii="Arial" w:eastAsia="Times New Roman" w:hAnsi="Arial" w:cs="Arial"/>
          <w:b/>
          <w:lang w:eastAsia="hu-HU"/>
        </w:rPr>
        <w:t>A részvételi díj nem tartalmazza: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baleset-, betegség- és poggyászbiztosítás, útlemondási biztosítás</w:t>
      </w:r>
      <w:r w:rsidR="00111216">
        <w:rPr>
          <w:rFonts w:ascii="Arial" w:eastAsia="ヒラギノ角ゴ Pro W3" w:hAnsi="Arial" w:cs="Arial"/>
          <w:color w:val="000000"/>
          <w:lang w:eastAsia="hu-HU"/>
        </w:rPr>
        <w:t>, fakultatív program.</w:t>
      </w:r>
    </w:p>
    <w:p w14:paraId="08980338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824E946" w14:textId="4FD1DDB9" w:rsidR="00017B46" w:rsidRPr="00BB329F" w:rsidRDefault="006176C2" w:rsidP="00BB329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6176C2">
        <w:rPr>
          <w:rFonts w:ascii="Arial" w:eastAsia="Times New Roman" w:hAnsi="Arial" w:cs="Arial"/>
          <w:b/>
          <w:color w:val="FF0000"/>
          <w:lang w:eastAsia="hu-HU"/>
        </w:rPr>
        <w:t>További részletekről érdeklődjék irodánkban!</w:t>
      </w:r>
    </w:p>
    <w:sectPr w:rsidR="00017B46" w:rsidRPr="00BB329F" w:rsidSect="009C280D">
      <w:headerReference w:type="default" r:id="rId10"/>
      <w:footerReference w:type="default" r:id="rId11"/>
      <w:pgSz w:w="11906" w:h="16838"/>
      <w:pgMar w:top="709" w:right="1274" w:bottom="1418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81DC" w14:textId="77777777" w:rsidR="00111216" w:rsidRDefault="00111216">
      <w:pPr>
        <w:spacing w:after="0" w:line="240" w:lineRule="auto"/>
      </w:pPr>
      <w:r>
        <w:separator/>
      </w:r>
    </w:p>
  </w:endnote>
  <w:endnote w:type="continuationSeparator" w:id="0">
    <w:p w14:paraId="053DD61D" w14:textId="77777777" w:rsidR="00111216" w:rsidRDefault="0011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E58B" w14:textId="77777777" w:rsidR="006176C2" w:rsidRDefault="006176C2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ECFDAEA" w14:textId="77777777" w:rsidR="006176C2" w:rsidRDefault="00617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6B57" w14:textId="77777777" w:rsidR="00111216" w:rsidRDefault="00111216">
      <w:pPr>
        <w:spacing w:after="0" w:line="240" w:lineRule="auto"/>
      </w:pPr>
      <w:r>
        <w:separator/>
      </w:r>
    </w:p>
  </w:footnote>
  <w:footnote w:type="continuationSeparator" w:id="0">
    <w:p w14:paraId="2485502B" w14:textId="77777777" w:rsidR="00111216" w:rsidRDefault="0011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9929" w14:textId="3F529E32" w:rsidR="006176C2" w:rsidRDefault="00617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F33B9"/>
    <w:multiLevelType w:val="hybridMultilevel"/>
    <w:tmpl w:val="E33E5E48"/>
    <w:lvl w:ilvl="0" w:tplc="040E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3AE10557"/>
    <w:multiLevelType w:val="hybridMultilevel"/>
    <w:tmpl w:val="2118E386"/>
    <w:lvl w:ilvl="0" w:tplc="26C8204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929413">
    <w:abstractNumId w:val="0"/>
  </w:num>
  <w:num w:numId="2" w16cid:durableId="58546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2"/>
    <w:rsid w:val="00017B46"/>
    <w:rsid w:val="000B644B"/>
    <w:rsid w:val="000D4561"/>
    <w:rsid w:val="00111216"/>
    <w:rsid w:val="001F1287"/>
    <w:rsid w:val="002D590D"/>
    <w:rsid w:val="00526164"/>
    <w:rsid w:val="006176C2"/>
    <w:rsid w:val="00721EF2"/>
    <w:rsid w:val="00990EC2"/>
    <w:rsid w:val="00A915D6"/>
    <w:rsid w:val="00BA00DF"/>
    <w:rsid w:val="00BB329F"/>
    <w:rsid w:val="00BB68F3"/>
    <w:rsid w:val="00C96881"/>
    <w:rsid w:val="00D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A23"/>
  <w15:chartTrackingRefBased/>
  <w15:docId w15:val="{B671D810-8489-45E4-8D3C-F3FC7EE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76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176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176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6176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2025-04-24T08:06:00Z</dcterms:created>
  <dcterms:modified xsi:type="dcterms:W3CDTF">2025-04-24T08:06:00Z</dcterms:modified>
</cp:coreProperties>
</file>