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D71A" w14:textId="77777777" w:rsidR="0098464F" w:rsidRPr="00F25597" w:rsidRDefault="0098464F" w:rsidP="0098464F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0"/>
          <w:szCs w:val="50"/>
        </w:rPr>
      </w:pPr>
    </w:p>
    <w:p w14:paraId="51A6CB26" w14:textId="77777777" w:rsidR="0098464F" w:rsidRPr="00DF7FFB" w:rsidRDefault="0098464F" w:rsidP="00E0636E">
      <w:pPr>
        <w:pStyle w:val="Lbjegyzetszveg"/>
        <w:ind w:right="-397"/>
        <w:jc w:val="center"/>
        <w:outlineLvl w:val="0"/>
        <w:rPr>
          <w:rFonts w:ascii="Arial" w:hAnsi="Arial" w:cs="Arial"/>
          <w:b/>
          <w:color w:val="008080"/>
          <w:sz w:val="60"/>
          <w:szCs w:val="60"/>
        </w:rPr>
      </w:pPr>
      <w:r>
        <w:rPr>
          <w:rFonts w:ascii="Arial" w:hAnsi="Arial" w:cs="Arial"/>
          <w:b/>
          <w:color w:val="008080"/>
          <w:sz w:val="60"/>
          <w:szCs w:val="60"/>
        </w:rPr>
        <w:t>Isztambul – A Boszporusz partján</w:t>
      </w:r>
    </w:p>
    <w:p w14:paraId="06CC4E52" w14:textId="77777777" w:rsidR="0098464F" w:rsidRPr="00DF7FFB" w:rsidRDefault="0098464F" w:rsidP="004A05A6">
      <w:pPr>
        <w:pStyle w:val="Lbjegyzetszveg"/>
        <w:spacing w:after="240"/>
        <w:jc w:val="center"/>
        <w:outlineLvl w:val="0"/>
        <w:rPr>
          <w:rFonts w:ascii="Arial" w:hAnsi="Arial" w:cs="Arial"/>
          <w:b/>
          <w:color w:val="008080"/>
          <w:sz w:val="32"/>
          <w:szCs w:val="32"/>
        </w:rPr>
      </w:pPr>
      <w:r>
        <w:rPr>
          <w:rFonts w:ascii="Arial" w:hAnsi="Arial" w:cs="Arial"/>
          <w:b/>
          <w:color w:val="008080"/>
          <w:sz w:val="32"/>
          <w:szCs w:val="32"/>
        </w:rPr>
        <w:t>C</w:t>
      </w:r>
      <w:r w:rsidRPr="00DF7FFB">
        <w:rPr>
          <w:rFonts w:ascii="Arial" w:hAnsi="Arial" w:cs="Arial"/>
          <w:b/>
          <w:color w:val="008080"/>
          <w:sz w:val="32"/>
          <w:szCs w:val="32"/>
        </w:rPr>
        <w:t xml:space="preserve">soportos </w:t>
      </w:r>
      <w:r>
        <w:rPr>
          <w:rFonts w:ascii="Arial" w:hAnsi="Arial" w:cs="Arial"/>
          <w:b/>
          <w:color w:val="008080"/>
          <w:sz w:val="32"/>
          <w:szCs w:val="32"/>
        </w:rPr>
        <w:t xml:space="preserve">városlátogatás </w:t>
      </w:r>
    </w:p>
    <w:p w14:paraId="66E54746" w14:textId="77777777" w:rsidR="0098464F" w:rsidRPr="00F25597" w:rsidRDefault="0098464F" w:rsidP="0098464F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04EC3E12" w14:textId="77777777" w:rsidR="0098464F" w:rsidRPr="003D5ABB" w:rsidRDefault="0098464F" w:rsidP="00E0636E">
      <w:pPr>
        <w:pStyle w:val="Lbjegyzetszveg"/>
        <w:ind w:left="-170" w:right="-737"/>
        <w:jc w:val="center"/>
        <w:outlineLvl w:val="0"/>
        <w:rPr>
          <w:rFonts w:ascii="Arial" w:hAnsi="Arial" w:cs="Arial"/>
          <w:sz w:val="24"/>
          <w:szCs w:val="24"/>
        </w:rPr>
      </w:pPr>
      <w:r w:rsidRPr="009779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F86B36" wp14:editId="01CE44C0">
            <wp:extent cx="2823210" cy="1824696"/>
            <wp:effectExtent l="0" t="0" r="0" b="4445"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80" cy="18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D7227F">
        <w:rPr>
          <w:noProof/>
        </w:rPr>
        <w:drawing>
          <wp:inline distT="0" distB="0" distL="0" distR="0" wp14:anchorId="71E50B39" wp14:editId="0DFF92D1">
            <wp:extent cx="2752725" cy="1822808"/>
            <wp:effectExtent l="0" t="0" r="0" b="6350"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85" cy="18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F2C1" w14:textId="77777777" w:rsidR="0098464F" w:rsidRDefault="0098464F" w:rsidP="0098464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DCDB32" w14:textId="77777777" w:rsidR="00EB78B9" w:rsidRDefault="00EB78B9" w:rsidP="0098464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0EDB7C" w14:textId="5E38911D" w:rsidR="0098464F" w:rsidRDefault="0098464F" w:rsidP="004A05A6">
      <w:pPr>
        <w:pStyle w:val="Lbjegyzetszveg"/>
        <w:spacing w:after="120"/>
        <w:ind w:right="-709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5B2F6F">
        <w:rPr>
          <w:rFonts w:ascii="Arial" w:hAnsi="Arial" w:cs="Arial"/>
          <w:b/>
          <w:sz w:val="52"/>
          <w:szCs w:val="52"/>
        </w:rPr>
        <w:t>202</w:t>
      </w:r>
      <w:r w:rsidR="009D0FAD" w:rsidRPr="005B2F6F">
        <w:rPr>
          <w:rFonts w:ascii="Arial" w:hAnsi="Arial" w:cs="Arial"/>
          <w:b/>
          <w:sz w:val="52"/>
          <w:szCs w:val="52"/>
        </w:rPr>
        <w:t>4</w:t>
      </w:r>
      <w:r w:rsidRPr="005B2F6F">
        <w:rPr>
          <w:rFonts w:ascii="Arial" w:hAnsi="Arial" w:cs="Arial"/>
          <w:b/>
          <w:sz w:val="52"/>
          <w:szCs w:val="52"/>
        </w:rPr>
        <w:t xml:space="preserve">. április </w:t>
      </w:r>
      <w:r w:rsidR="009D0FAD" w:rsidRPr="005B2F6F">
        <w:rPr>
          <w:rFonts w:ascii="Arial" w:hAnsi="Arial" w:cs="Arial"/>
          <w:b/>
          <w:sz w:val="52"/>
          <w:szCs w:val="52"/>
        </w:rPr>
        <w:t>11</w:t>
      </w:r>
      <w:r w:rsidR="00295408" w:rsidRPr="005B2F6F">
        <w:rPr>
          <w:rFonts w:ascii="Arial" w:hAnsi="Arial" w:cs="Arial"/>
          <w:b/>
          <w:sz w:val="52"/>
          <w:szCs w:val="52"/>
        </w:rPr>
        <w:t>-</w:t>
      </w:r>
      <w:r w:rsidR="009D0FAD" w:rsidRPr="005B2F6F">
        <w:rPr>
          <w:rFonts w:ascii="Arial" w:hAnsi="Arial" w:cs="Arial"/>
          <w:b/>
          <w:sz w:val="52"/>
          <w:szCs w:val="52"/>
        </w:rPr>
        <w:t>14</w:t>
      </w:r>
      <w:r w:rsidRPr="005B2F6F">
        <w:rPr>
          <w:rFonts w:ascii="Arial" w:hAnsi="Arial" w:cs="Arial"/>
          <w:b/>
          <w:sz w:val="52"/>
          <w:szCs w:val="52"/>
        </w:rPr>
        <w:t xml:space="preserve">., május </w:t>
      </w:r>
      <w:r w:rsidR="00295408" w:rsidRPr="005B2F6F">
        <w:rPr>
          <w:rFonts w:ascii="Arial" w:hAnsi="Arial" w:cs="Arial"/>
          <w:b/>
          <w:sz w:val="52"/>
          <w:szCs w:val="52"/>
        </w:rPr>
        <w:t xml:space="preserve">30 - </w:t>
      </w:r>
      <w:r w:rsidRPr="005B2F6F">
        <w:rPr>
          <w:rFonts w:ascii="Arial" w:hAnsi="Arial" w:cs="Arial"/>
          <w:b/>
          <w:sz w:val="52"/>
          <w:szCs w:val="52"/>
        </w:rPr>
        <w:t xml:space="preserve">június </w:t>
      </w:r>
      <w:r w:rsidR="00295408" w:rsidRPr="005B2F6F">
        <w:rPr>
          <w:rFonts w:ascii="Arial" w:hAnsi="Arial" w:cs="Arial"/>
          <w:b/>
          <w:sz w:val="52"/>
          <w:szCs w:val="52"/>
        </w:rPr>
        <w:t>2</w:t>
      </w:r>
      <w:r w:rsidRPr="005B2F6F">
        <w:rPr>
          <w:rFonts w:ascii="Arial" w:hAnsi="Arial" w:cs="Arial"/>
          <w:b/>
          <w:sz w:val="52"/>
          <w:szCs w:val="52"/>
        </w:rPr>
        <w:t>.</w:t>
      </w:r>
    </w:p>
    <w:p w14:paraId="2F6DB41F" w14:textId="77777777" w:rsidR="005B2F6F" w:rsidRPr="005B2F6F" w:rsidRDefault="005B2F6F" w:rsidP="004A05A6">
      <w:pPr>
        <w:pStyle w:val="Lbjegyzetszveg"/>
        <w:spacing w:after="120"/>
        <w:ind w:right="-709"/>
        <w:jc w:val="center"/>
        <w:outlineLvl w:val="0"/>
        <w:rPr>
          <w:rFonts w:ascii="Arial" w:hAnsi="Arial" w:cs="Arial"/>
          <w:b/>
        </w:rPr>
      </w:pPr>
    </w:p>
    <w:p w14:paraId="2C070A2D" w14:textId="52E7CA3A" w:rsidR="0098464F" w:rsidRPr="005B2F6F" w:rsidRDefault="009D0FAD" w:rsidP="0098464F">
      <w:pPr>
        <w:pStyle w:val="Lbjegyzetszveg"/>
        <w:ind w:right="-851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5B2F6F">
        <w:rPr>
          <w:rFonts w:ascii="Arial" w:hAnsi="Arial" w:cs="Arial"/>
          <w:b/>
          <w:sz w:val="48"/>
          <w:szCs w:val="48"/>
        </w:rPr>
        <w:t>32</w:t>
      </w:r>
      <w:r w:rsidR="0098464F" w:rsidRPr="005B2F6F">
        <w:rPr>
          <w:rFonts w:ascii="Arial" w:hAnsi="Arial" w:cs="Arial"/>
          <w:b/>
          <w:sz w:val="48"/>
          <w:szCs w:val="48"/>
        </w:rPr>
        <w:t>9 000 Ft-tól/fő</w:t>
      </w:r>
    </w:p>
    <w:p w14:paraId="251E29EE" w14:textId="77CCE923" w:rsidR="0098464F" w:rsidRDefault="0098464F" w:rsidP="0098464F">
      <w:pPr>
        <w:pStyle w:val="Lbjegyzetszveg"/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14:paraId="113B512D" w14:textId="0B18DDB4" w:rsidR="0098464F" w:rsidRPr="00747B33" w:rsidRDefault="00EB78B9" w:rsidP="0098464F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93200B" wp14:editId="190272EC">
            <wp:simplePos x="0" y="0"/>
            <wp:positionH relativeFrom="column">
              <wp:posOffset>512445</wp:posOffset>
            </wp:positionH>
            <wp:positionV relativeFrom="paragraph">
              <wp:posOffset>7620</wp:posOffset>
            </wp:positionV>
            <wp:extent cx="2678221" cy="1573535"/>
            <wp:effectExtent l="0" t="0" r="8255" b="762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11" cy="157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5EA4A" w14:textId="77777777" w:rsidR="0098464F" w:rsidRPr="003D04A1" w:rsidRDefault="0098464F" w:rsidP="0042315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540" w:firstLine="495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Fedett Bazár</w:t>
      </w:r>
    </w:p>
    <w:p w14:paraId="1719E28A" w14:textId="77777777" w:rsidR="0098464F" w:rsidRPr="00592B8F" w:rsidRDefault="0098464F" w:rsidP="0042315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379" w:right="-426" w:hanging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92B8F">
        <w:rPr>
          <w:rFonts w:ascii="Arial" w:hAnsi="Arial" w:cs="Arial"/>
          <w:b/>
          <w:color w:val="000000"/>
          <w:sz w:val="32"/>
          <w:szCs w:val="32"/>
        </w:rPr>
        <w:t xml:space="preserve">Hagia </w:t>
      </w:r>
      <w:proofErr w:type="spellStart"/>
      <w:r w:rsidRPr="00592B8F">
        <w:rPr>
          <w:rFonts w:ascii="Arial" w:hAnsi="Arial" w:cs="Arial"/>
          <w:b/>
          <w:color w:val="000000"/>
          <w:sz w:val="32"/>
          <w:szCs w:val="32"/>
        </w:rPr>
        <w:t>Sophia</w:t>
      </w:r>
      <w:proofErr w:type="spellEnd"/>
    </w:p>
    <w:p w14:paraId="571490D0" w14:textId="77777777" w:rsidR="0098464F" w:rsidRDefault="0098464F" w:rsidP="0042315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 w:firstLine="4677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47B33">
        <w:rPr>
          <w:rFonts w:ascii="Arial" w:hAnsi="Arial" w:cs="Arial"/>
          <w:b/>
          <w:color w:val="000000"/>
          <w:sz w:val="32"/>
          <w:szCs w:val="32"/>
        </w:rPr>
        <w:t>Kék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Mecset</w:t>
      </w:r>
    </w:p>
    <w:p w14:paraId="4B045CBF" w14:textId="77777777" w:rsidR="0098464F" w:rsidRDefault="0098464F" w:rsidP="0042315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950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Hippodrome</w:t>
      </w:r>
      <w:proofErr w:type="spellEnd"/>
    </w:p>
    <w:p w14:paraId="0166D56C" w14:textId="77777777" w:rsidR="0098464F" w:rsidRDefault="0098464F" w:rsidP="0042315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95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Topkapi palota</w:t>
      </w:r>
    </w:p>
    <w:p w14:paraId="2B17127C" w14:textId="77777777" w:rsidR="0098464F" w:rsidRPr="00423157" w:rsidRDefault="0098464F" w:rsidP="00423157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43D47C31" w14:textId="77777777" w:rsidR="004A05A6" w:rsidRDefault="004A05A6" w:rsidP="0098464F">
      <w:pPr>
        <w:pStyle w:val="Listaszerbekezds"/>
        <w:autoSpaceDE w:val="0"/>
        <w:autoSpaceDN w:val="0"/>
        <w:adjustRightInd w:val="0"/>
        <w:ind w:left="4253" w:right="540" w:hanging="4253"/>
        <w:jc w:val="both"/>
        <w:rPr>
          <w:rFonts w:ascii="Arial" w:hAnsi="Arial" w:cs="Arial"/>
          <w:b/>
          <w:bCs/>
          <w:sz w:val="22"/>
          <w:szCs w:val="22"/>
        </w:rPr>
      </w:pPr>
    </w:p>
    <w:p w14:paraId="2F2CF66A" w14:textId="5169E62C" w:rsidR="0098464F" w:rsidRPr="004A05A6" w:rsidRDefault="0098464F" w:rsidP="00E063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3" w:right="-57"/>
        <w:jc w:val="both"/>
        <w:outlineLvl w:val="0"/>
        <w:rPr>
          <w:rFonts w:ascii="Arial" w:hAnsi="Arial" w:cs="Arial"/>
          <w:bCs/>
          <w:szCs w:val="24"/>
          <w:lang w:val="hu-HU"/>
        </w:rPr>
      </w:pPr>
      <w:r w:rsidRPr="004A05A6">
        <w:rPr>
          <w:rFonts w:ascii="Arial" w:hAnsi="Arial" w:cs="Arial"/>
          <w:b/>
          <w:szCs w:val="24"/>
          <w:lang w:val="hu-HU"/>
        </w:rPr>
        <w:t xml:space="preserve">A részvételi díj az alábbi szolgáltatások árát tartalmazza: </w:t>
      </w:r>
      <w:r w:rsidR="00295408" w:rsidRPr="004A05A6">
        <w:rPr>
          <w:rFonts w:ascii="Arial" w:hAnsi="Arial" w:cs="Arial"/>
          <w:bCs/>
          <w:szCs w:val="24"/>
          <w:lang w:val="hu-HU"/>
        </w:rPr>
        <w:t xml:space="preserve">utazás közvetlen repülőjárattal Budapest – Isztambul – Budapest útvonalon, turista osztályon, 1 db feladott poggyásszal, 3 éjszakai szállás helyi besorolás szerinti háromcsillagos szállodák kétágyas szobáiban, </w:t>
      </w:r>
      <w:proofErr w:type="spellStart"/>
      <w:r w:rsidR="00295408" w:rsidRPr="004A05A6">
        <w:rPr>
          <w:rFonts w:ascii="Arial" w:hAnsi="Arial" w:cs="Arial"/>
          <w:bCs/>
          <w:szCs w:val="24"/>
          <w:lang w:val="hu-HU"/>
        </w:rPr>
        <w:t>reggelis</w:t>
      </w:r>
      <w:proofErr w:type="spellEnd"/>
      <w:r w:rsidR="00295408" w:rsidRPr="004A05A6">
        <w:rPr>
          <w:rFonts w:ascii="Arial" w:hAnsi="Arial" w:cs="Arial"/>
          <w:bCs/>
          <w:szCs w:val="24"/>
          <w:lang w:val="hu-HU"/>
        </w:rPr>
        <w:t xml:space="preserve"> ellátás, egész napos városnézés a szükséges belépőkkel és ebéddel, repülőtéri transzferek autóbusszal, magyar idegenvezető.</w:t>
      </w:r>
    </w:p>
    <w:p w14:paraId="78D05D9B" w14:textId="77777777" w:rsidR="004A05A6" w:rsidRPr="004A05A6" w:rsidRDefault="004A05A6" w:rsidP="00E063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3" w:right="-57"/>
        <w:jc w:val="both"/>
        <w:outlineLvl w:val="0"/>
        <w:rPr>
          <w:rFonts w:ascii="Arial" w:hAnsi="Arial" w:cs="Arial"/>
          <w:bCs/>
          <w:szCs w:val="24"/>
          <w:lang w:val="hu-HU"/>
        </w:rPr>
      </w:pPr>
    </w:p>
    <w:p w14:paraId="6AF61267" w14:textId="77777777" w:rsidR="0098464F" w:rsidRPr="004A05A6" w:rsidRDefault="0098464F" w:rsidP="00E0636E">
      <w:pPr>
        <w:autoSpaceDE w:val="0"/>
        <w:autoSpaceDN w:val="0"/>
        <w:adjustRightInd w:val="0"/>
        <w:ind w:left="113" w:right="-57"/>
        <w:jc w:val="both"/>
        <w:rPr>
          <w:rFonts w:ascii="Arial" w:hAnsi="Arial" w:cs="Arial"/>
          <w:b/>
          <w:bCs/>
          <w:sz w:val="18"/>
          <w:szCs w:val="18"/>
        </w:rPr>
      </w:pPr>
    </w:p>
    <w:p w14:paraId="7D2CE7B6" w14:textId="512FC4F6" w:rsidR="0098464F" w:rsidRPr="004A05A6" w:rsidRDefault="0098464F" w:rsidP="00E0636E">
      <w:pPr>
        <w:autoSpaceDE w:val="0"/>
        <w:autoSpaceDN w:val="0"/>
        <w:adjustRightInd w:val="0"/>
        <w:ind w:left="113" w:right="-57"/>
        <w:jc w:val="both"/>
        <w:rPr>
          <w:rFonts w:ascii="Arial" w:hAnsi="Arial" w:cs="Arial"/>
          <w:bCs/>
        </w:rPr>
      </w:pPr>
      <w:r w:rsidRPr="004A05A6">
        <w:rPr>
          <w:rFonts w:ascii="Arial" w:hAnsi="Arial" w:cs="Arial"/>
          <w:b/>
        </w:rPr>
        <w:t xml:space="preserve">A részvételi díj nem tartalmazza: </w:t>
      </w:r>
      <w:r w:rsidR="00295408" w:rsidRPr="004A05A6">
        <w:rPr>
          <w:rFonts w:ascii="Arial" w:hAnsi="Arial" w:cs="Arial"/>
          <w:bCs/>
        </w:rPr>
        <w:t>baleset-, betegség- és poggyászbiztosítás, útlemondási biztosítás, fakultatív program (minimum létszám 10 fő): kirándulás a Boszporuszon ebéddel, török hajós vacsoraest</w:t>
      </w:r>
      <w:r w:rsidR="00E0636E">
        <w:rPr>
          <w:rFonts w:ascii="Arial" w:hAnsi="Arial" w:cs="Arial"/>
          <w:bCs/>
        </w:rPr>
        <w:t>.</w:t>
      </w:r>
    </w:p>
    <w:p w14:paraId="3EC21958" w14:textId="77777777" w:rsidR="0098464F" w:rsidRPr="004A05A6" w:rsidRDefault="0098464F" w:rsidP="00E0636E">
      <w:pPr>
        <w:autoSpaceDE w:val="0"/>
        <w:autoSpaceDN w:val="0"/>
        <w:adjustRightInd w:val="0"/>
        <w:ind w:left="113" w:right="-57"/>
        <w:jc w:val="both"/>
        <w:rPr>
          <w:rFonts w:ascii="Arial" w:hAnsi="Arial" w:cs="Arial"/>
        </w:rPr>
      </w:pPr>
    </w:p>
    <w:p w14:paraId="375311EC" w14:textId="77777777" w:rsidR="0098464F" w:rsidRPr="004A05A6" w:rsidRDefault="0098464F" w:rsidP="00E0636E">
      <w:pPr>
        <w:autoSpaceDE w:val="0"/>
        <w:autoSpaceDN w:val="0"/>
        <w:adjustRightInd w:val="0"/>
        <w:ind w:left="113" w:right="-57"/>
        <w:jc w:val="both"/>
        <w:rPr>
          <w:rFonts w:ascii="Arial" w:hAnsi="Arial" w:cs="Arial"/>
        </w:rPr>
      </w:pPr>
      <w:r w:rsidRPr="004A05A6">
        <w:rPr>
          <w:rFonts w:ascii="Arial" w:hAnsi="Arial" w:cs="Arial"/>
        </w:rPr>
        <w:t>Minimum létszám: 20 fő</w:t>
      </w:r>
    </w:p>
    <w:p w14:paraId="18925230" w14:textId="77777777" w:rsidR="004A05A6" w:rsidRDefault="004A05A6" w:rsidP="00423157">
      <w:pPr>
        <w:autoSpaceDE w:val="0"/>
        <w:autoSpaceDN w:val="0"/>
        <w:adjustRightInd w:val="0"/>
        <w:ind w:right="-340"/>
        <w:jc w:val="both"/>
        <w:rPr>
          <w:rFonts w:ascii="Arial" w:hAnsi="Arial" w:cs="Arial"/>
          <w:sz w:val="22"/>
          <w:szCs w:val="22"/>
        </w:rPr>
      </w:pPr>
    </w:p>
    <w:p w14:paraId="17275A6B" w14:textId="77777777" w:rsidR="005B2F6F" w:rsidRDefault="005B2F6F" w:rsidP="00423157">
      <w:pPr>
        <w:autoSpaceDE w:val="0"/>
        <w:autoSpaceDN w:val="0"/>
        <w:adjustRightInd w:val="0"/>
        <w:ind w:right="-340"/>
        <w:jc w:val="both"/>
        <w:rPr>
          <w:rFonts w:ascii="Arial" w:hAnsi="Arial" w:cs="Arial"/>
          <w:sz w:val="22"/>
          <w:szCs w:val="22"/>
        </w:rPr>
      </w:pPr>
    </w:p>
    <w:p w14:paraId="5144B77E" w14:textId="1D171058" w:rsidR="00284592" w:rsidRPr="005B2F6F" w:rsidRDefault="0098464F" w:rsidP="005B2F6F">
      <w:pPr>
        <w:autoSpaceDE w:val="0"/>
        <w:autoSpaceDN w:val="0"/>
        <w:adjustRightInd w:val="0"/>
        <w:ind w:right="-3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</w:t>
      </w:r>
      <w:r w:rsidRPr="00423157">
        <w:rPr>
          <w:rFonts w:ascii="Arial" w:hAnsi="Arial" w:cs="Arial"/>
          <w:b/>
          <w:color w:val="FF0000"/>
        </w:rPr>
        <w:t>További részletekről érdeklődjék irodánkban!</w:t>
      </w:r>
    </w:p>
    <w:sectPr w:rsidR="00284592" w:rsidRPr="005B2F6F" w:rsidSect="008B3D0C"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7035" w14:textId="77777777" w:rsidR="008B3D0C" w:rsidRDefault="008B3D0C">
      <w:r>
        <w:separator/>
      </w:r>
    </w:p>
  </w:endnote>
  <w:endnote w:type="continuationSeparator" w:id="0">
    <w:p w14:paraId="10CADD38" w14:textId="77777777" w:rsidR="008B3D0C" w:rsidRDefault="008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D269" w14:textId="77777777" w:rsidR="008B3D0C" w:rsidRDefault="008B3D0C">
      <w:r>
        <w:separator/>
      </w:r>
    </w:p>
  </w:footnote>
  <w:footnote w:type="continuationSeparator" w:id="0">
    <w:p w14:paraId="794673E4" w14:textId="77777777" w:rsidR="008B3D0C" w:rsidRDefault="008B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3D1"/>
    <w:multiLevelType w:val="hybridMultilevel"/>
    <w:tmpl w:val="667C32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38A1"/>
    <w:multiLevelType w:val="hybridMultilevel"/>
    <w:tmpl w:val="74C427A0"/>
    <w:lvl w:ilvl="0" w:tplc="040E000D">
      <w:start w:val="1"/>
      <w:numFmt w:val="bullet"/>
      <w:lvlText w:val=""/>
      <w:lvlJc w:val="left"/>
      <w:pPr>
        <w:ind w:left="70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 w15:restartNumberingAfterBreak="0">
    <w:nsid w:val="160B590F"/>
    <w:multiLevelType w:val="hybridMultilevel"/>
    <w:tmpl w:val="CB96DE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54C12"/>
    <w:multiLevelType w:val="hybridMultilevel"/>
    <w:tmpl w:val="46B884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6ADE"/>
    <w:multiLevelType w:val="hybridMultilevel"/>
    <w:tmpl w:val="9ADEA29C"/>
    <w:lvl w:ilvl="0" w:tplc="0554CF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8033E"/>
    <w:multiLevelType w:val="hybridMultilevel"/>
    <w:tmpl w:val="233C11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92629">
    <w:abstractNumId w:val="5"/>
  </w:num>
  <w:num w:numId="2" w16cid:durableId="1715614942">
    <w:abstractNumId w:val="2"/>
  </w:num>
  <w:num w:numId="3" w16cid:durableId="110172088">
    <w:abstractNumId w:val="0"/>
  </w:num>
  <w:num w:numId="4" w16cid:durableId="69011534">
    <w:abstractNumId w:val="6"/>
  </w:num>
  <w:num w:numId="5" w16cid:durableId="1758476593">
    <w:abstractNumId w:val="4"/>
  </w:num>
  <w:num w:numId="6" w16cid:durableId="957371215">
    <w:abstractNumId w:val="3"/>
  </w:num>
  <w:num w:numId="7" w16cid:durableId="15083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066EC"/>
    <w:rsid w:val="00010EE5"/>
    <w:rsid w:val="00017430"/>
    <w:rsid w:val="0003067B"/>
    <w:rsid w:val="00037E22"/>
    <w:rsid w:val="0007543E"/>
    <w:rsid w:val="00083A4F"/>
    <w:rsid w:val="0008710E"/>
    <w:rsid w:val="00091293"/>
    <w:rsid w:val="000A24FD"/>
    <w:rsid w:val="000B1F51"/>
    <w:rsid w:val="000B2E7E"/>
    <w:rsid w:val="000B3BF3"/>
    <w:rsid w:val="000C5063"/>
    <w:rsid w:val="000D42F7"/>
    <w:rsid w:val="000D4BF0"/>
    <w:rsid w:val="000D6FD9"/>
    <w:rsid w:val="000E3DD7"/>
    <w:rsid w:val="00103A92"/>
    <w:rsid w:val="001061DC"/>
    <w:rsid w:val="00120AFF"/>
    <w:rsid w:val="00151FF8"/>
    <w:rsid w:val="00161CC6"/>
    <w:rsid w:val="00165B08"/>
    <w:rsid w:val="0017011F"/>
    <w:rsid w:val="00172C73"/>
    <w:rsid w:val="0019325F"/>
    <w:rsid w:val="001A7809"/>
    <w:rsid w:val="001B1243"/>
    <w:rsid w:val="001B282A"/>
    <w:rsid w:val="001C6151"/>
    <w:rsid w:val="001E4F13"/>
    <w:rsid w:val="00200868"/>
    <w:rsid w:val="00223131"/>
    <w:rsid w:val="0026390A"/>
    <w:rsid w:val="00281730"/>
    <w:rsid w:val="00284592"/>
    <w:rsid w:val="00285065"/>
    <w:rsid w:val="00291640"/>
    <w:rsid w:val="00295408"/>
    <w:rsid w:val="00297265"/>
    <w:rsid w:val="00297E6E"/>
    <w:rsid w:val="002B5682"/>
    <w:rsid w:val="002C6E5D"/>
    <w:rsid w:val="002F6A97"/>
    <w:rsid w:val="00311CEF"/>
    <w:rsid w:val="003322CB"/>
    <w:rsid w:val="00334D3C"/>
    <w:rsid w:val="00350E37"/>
    <w:rsid w:val="003702EA"/>
    <w:rsid w:val="00370D7B"/>
    <w:rsid w:val="00376A9C"/>
    <w:rsid w:val="003A25EF"/>
    <w:rsid w:val="003A58AE"/>
    <w:rsid w:val="003C7E30"/>
    <w:rsid w:val="003D04A1"/>
    <w:rsid w:val="003D5ABB"/>
    <w:rsid w:val="003D638D"/>
    <w:rsid w:val="003F5BAC"/>
    <w:rsid w:val="0040655C"/>
    <w:rsid w:val="0041086C"/>
    <w:rsid w:val="00423157"/>
    <w:rsid w:val="00440A3C"/>
    <w:rsid w:val="004472AB"/>
    <w:rsid w:val="004A05A6"/>
    <w:rsid w:val="004A6F78"/>
    <w:rsid w:val="004B1021"/>
    <w:rsid w:val="004C5888"/>
    <w:rsid w:val="004D0ED7"/>
    <w:rsid w:val="005056F6"/>
    <w:rsid w:val="0053170E"/>
    <w:rsid w:val="00556137"/>
    <w:rsid w:val="00591142"/>
    <w:rsid w:val="00592B8F"/>
    <w:rsid w:val="005B2F6F"/>
    <w:rsid w:val="005B3070"/>
    <w:rsid w:val="005C51F6"/>
    <w:rsid w:val="005D4881"/>
    <w:rsid w:val="00600F51"/>
    <w:rsid w:val="00603C05"/>
    <w:rsid w:val="0062248E"/>
    <w:rsid w:val="006244B7"/>
    <w:rsid w:val="0064075D"/>
    <w:rsid w:val="006409F8"/>
    <w:rsid w:val="00645846"/>
    <w:rsid w:val="006726DA"/>
    <w:rsid w:val="00677D23"/>
    <w:rsid w:val="006A5117"/>
    <w:rsid w:val="006B07FD"/>
    <w:rsid w:val="006B15D5"/>
    <w:rsid w:val="006B1F29"/>
    <w:rsid w:val="006D1D16"/>
    <w:rsid w:val="006D4731"/>
    <w:rsid w:val="006E0F73"/>
    <w:rsid w:val="006E4DE4"/>
    <w:rsid w:val="006E6BCE"/>
    <w:rsid w:val="006E7A6D"/>
    <w:rsid w:val="006F127A"/>
    <w:rsid w:val="00715A46"/>
    <w:rsid w:val="00732D61"/>
    <w:rsid w:val="007333CA"/>
    <w:rsid w:val="00747B33"/>
    <w:rsid w:val="007545F3"/>
    <w:rsid w:val="00774BED"/>
    <w:rsid w:val="00775610"/>
    <w:rsid w:val="00780FE6"/>
    <w:rsid w:val="00782CD4"/>
    <w:rsid w:val="007E45A3"/>
    <w:rsid w:val="007E4681"/>
    <w:rsid w:val="007E5A18"/>
    <w:rsid w:val="007F46AE"/>
    <w:rsid w:val="0081376E"/>
    <w:rsid w:val="00830C9B"/>
    <w:rsid w:val="008552D9"/>
    <w:rsid w:val="00870EB9"/>
    <w:rsid w:val="0087668E"/>
    <w:rsid w:val="0088541D"/>
    <w:rsid w:val="00891E63"/>
    <w:rsid w:val="008A01C9"/>
    <w:rsid w:val="008B3D0C"/>
    <w:rsid w:val="008B73BA"/>
    <w:rsid w:val="008D45C9"/>
    <w:rsid w:val="008E300E"/>
    <w:rsid w:val="008E7973"/>
    <w:rsid w:val="008F5251"/>
    <w:rsid w:val="00907469"/>
    <w:rsid w:val="009216C5"/>
    <w:rsid w:val="009216E0"/>
    <w:rsid w:val="00922318"/>
    <w:rsid w:val="009526C3"/>
    <w:rsid w:val="00957024"/>
    <w:rsid w:val="00963AA0"/>
    <w:rsid w:val="00970061"/>
    <w:rsid w:val="00976E70"/>
    <w:rsid w:val="0097791A"/>
    <w:rsid w:val="00977E7F"/>
    <w:rsid w:val="0098464F"/>
    <w:rsid w:val="00984809"/>
    <w:rsid w:val="009A27BC"/>
    <w:rsid w:val="009A51EF"/>
    <w:rsid w:val="009B5405"/>
    <w:rsid w:val="009C43ED"/>
    <w:rsid w:val="009D0FAD"/>
    <w:rsid w:val="00A2201A"/>
    <w:rsid w:val="00A36398"/>
    <w:rsid w:val="00A4550D"/>
    <w:rsid w:val="00A463EB"/>
    <w:rsid w:val="00A47901"/>
    <w:rsid w:val="00A520DB"/>
    <w:rsid w:val="00A52F3C"/>
    <w:rsid w:val="00A53566"/>
    <w:rsid w:val="00A967EF"/>
    <w:rsid w:val="00A97DD2"/>
    <w:rsid w:val="00AC4012"/>
    <w:rsid w:val="00AD0AB7"/>
    <w:rsid w:val="00AF3B7F"/>
    <w:rsid w:val="00B26E76"/>
    <w:rsid w:val="00B31CB0"/>
    <w:rsid w:val="00B34D36"/>
    <w:rsid w:val="00B425EE"/>
    <w:rsid w:val="00B46A64"/>
    <w:rsid w:val="00B46BE5"/>
    <w:rsid w:val="00B52C4D"/>
    <w:rsid w:val="00B52DF6"/>
    <w:rsid w:val="00B551EB"/>
    <w:rsid w:val="00B60E81"/>
    <w:rsid w:val="00B72011"/>
    <w:rsid w:val="00B803BA"/>
    <w:rsid w:val="00B82B6E"/>
    <w:rsid w:val="00B9183E"/>
    <w:rsid w:val="00B96153"/>
    <w:rsid w:val="00BA1914"/>
    <w:rsid w:val="00BA25B8"/>
    <w:rsid w:val="00BD5D9D"/>
    <w:rsid w:val="00BD78A4"/>
    <w:rsid w:val="00BE12F0"/>
    <w:rsid w:val="00BF557C"/>
    <w:rsid w:val="00BF564D"/>
    <w:rsid w:val="00C10987"/>
    <w:rsid w:val="00C33B5A"/>
    <w:rsid w:val="00C7023F"/>
    <w:rsid w:val="00C76045"/>
    <w:rsid w:val="00C87DA0"/>
    <w:rsid w:val="00C96FD1"/>
    <w:rsid w:val="00CA5F9D"/>
    <w:rsid w:val="00CB46CF"/>
    <w:rsid w:val="00CB7F57"/>
    <w:rsid w:val="00CC05FF"/>
    <w:rsid w:val="00CC1028"/>
    <w:rsid w:val="00CE667C"/>
    <w:rsid w:val="00CE7BB0"/>
    <w:rsid w:val="00CF0856"/>
    <w:rsid w:val="00CF0F6E"/>
    <w:rsid w:val="00CF5666"/>
    <w:rsid w:val="00D0390E"/>
    <w:rsid w:val="00D04902"/>
    <w:rsid w:val="00D130B9"/>
    <w:rsid w:val="00D14C39"/>
    <w:rsid w:val="00D25BA3"/>
    <w:rsid w:val="00D41403"/>
    <w:rsid w:val="00D46271"/>
    <w:rsid w:val="00D46692"/>
    <w:rsid w:val="00D472DF"/>
    <w:rsid w:val="00D53957"/>
    <w:rsid w:val="00D7056B"/>
    <w:rsid w:val="00D909C8"/>
    <w:rsid w:val="00DB64CB"/>
    <w:rsid w:val="00DE62A0"/>
    <w:rsid w:val="00DF7FFB"/>
    <w:rsid w:val="00E0028D"/>
    <w:rsid w:val="00E01657"/>
    <w:rsid w:val="00E0636E"/>
    <w:rsid w:val="00E152DB"/>
    <w:rsid w:val="00E43832"/>
    <w:rsid w:val="00E45021"/>
    <w:rsid w:val="00E479F7"/>
    <w:rsid w:val="00E50D74"/>
    <w:rsid w:val="00E50EFA"/>
    <w:rsid w:val="00E71DF5"/>
    <w:rsid w:val="00E76A94"/>
    <w:rsid w:val="00E81545"/>
    <w:rsid w:val="00E8402D"/>
    <w:rsid w:val="00E93BFA"/>
    <w:rsid w:val="00EA32CB"/>
    <w:rsid w:val="00EB78B9"/>
    <w:rsid w:val="00EE65F6"/>
    <w:rsid w:val="00EF5F9C"/>
    <w:rsid w:val="00EF617C"/>
    <w:rsid w:val="00F22D62"/>
    <w:rsid w:val="00F25597"/>
    <w:rsid w:val="00F26E19"/>
    <w:rsid w:val="00F41B20"/>
    <w:rsid w:val="00F47E1D"/>
    <w:rsid w:val="00F72D1C"/>
    <w:rsid w:val="00F84077"/>
    <w:rsid w:val="00FB241B"/>
    <w:rsid w:val="00FB53BB"/>
    <w:rsid w:val="00FC042B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E1C099"/>
  <w15:chartTrackingRefBased/>
  <w15:docId w15:val="{2AE158D2-0588-422E-9AB1-7978031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character" w:styleId="Hiperhivatkozs">
    <w:name w:val="Hyperlink"/>
    <w:rsid w:val="003D5ABB"/>
    <w:rPr>
      <w:color w:val="0000FF"/>
      <w:u w:val="single"/>
    </w:rPr>
  </w:style>
  <w:style w:type="paragraph" w:styleId="Nincstrkz">
    <w:name w:val="No Spacing"/>
    <w:qFormat/>
    <w:rsid w:val="00CB7F57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B7F57"/>
    <w:pPr>
      <w:ind w:left="720"/>
      <w:contextualSpacing/>
    </w:pPr>
  </w:style>
  <w:style w:type="paragraph" w:customStyle="1" w:styleId="Body">
    <w:name w:val="Body"/>
    <w:rsid w:val="0040655C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Isztambul</vt:lpstr>
    </vt:vector>
  </TitlesOfParts>
  <Company>OTP Travel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Isztambul</dc:title>
  <dc:subject/>
  <dc:creator>Dózsa Borbála</dc:creator>
  <cp:keywords/>
  <dc:description/>
  <cp:lastModifiedBy>Lázár Gergely</cp:lastModifiedBy>
  <cp:revision>2</cp:revision>
  <cp:lastPrinted>2021-08-12T08:58:00Z</cp:lastPrinted>
  <dcterms:created xsi:type="dcterms:W3CDTF">2024-03-20T10:43:00Z</dcterms:created>
  <dcterms:modified xsi:type="dcterms:W3CDTF">2024-03-20T10:43:00Z</dcterms:modified>
</cp:coreProperties>
</file>